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6785A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  <w:highlight w:val="yellow"/>
        </w:rPr>
      </w:pPr>
    </w:p>
    <w:p w14:paraId="4AC8B496" w14:textId="124BAB11" w:rsidR="00E54F1E" w:rsidRPr="00157E39" w:rsidRDefault="00157E39" w:rsidP="00E54F1E">
      <w:pPr>
        <w:rPr>
          <w:rFonts w:asciiTheme="majorHAnsi" w:hAnsiTheme="majorHAnsi" w:cstheme="majorHAnsi"/>
          <w:sz w:val="22"/>
          <w:szCs w:val="22"/>
        </w:rPr>
      </w:pPr>
      <w:r w:rsidRPr="00157E39">
        <w:rPr>
          <w:rFonts w:asciiTheme="majorHAnsi" w:hAnsiTheme="majorHAnsi" w:cstheme="majorHAnsi"/>
          <w:sz w:val="22"/>
          <w:szCs w:val="22"/>
        </w:rPr>
        <w:t xml:space="preserve">Nr. </w:t>
      </w:r>
      <w:proofErr w:type="spellStart"/>
      <w:r w:rsidRPr="00157E39">
        <w:rPr>
          <w:rFonts w:asciiTheme="majorHAnsi" w:hAnsiTheme="majorHAnsi" w:cstheme="majorHAnsi"/>
          <w:sz w:val="22"/>
          <w:szCs w:val="22"/>
        </w:rPr>
        <w:t>înreg</w:t>
      </w:r>
      <w:proofErr w:type="spellEnd"/>
      <w:r w:rsidRPr="00157E39">
        <w:rPr>
          <w:rFonts w:asciiTheme="majorHAnsi" w:hAnsiTheme="majorHAnsi" w:cstheme="majorHAnsi"/>
          <w:sz w:val="22"/>
          <w:szCs w:val="22"/>
        </w:rPr>
        <w:t xml:space="preserve">. </w:t>
      </w:r>
      <w:r w:rsidR="00B748A6" w:rsidRPr="00157E39">
        <w:rPr>
          <w:rFonts w:asciiTheme="majorHAnsi" w:hAnsiTheme="majorHAnsi" w:cstheme="majorHAnsi"/>
          <w:sz w:val="22"/>
          <w:szCs w:val="22"/>
        </w:rPr>
        <w:t>PDDA</w:t>
      </w:r>
      <w:r w:rsidR="00A03775" w:rsidRPr="00157E39">
        <w:rPr>
          <w:rFonts w:asciiTheme="majorHAnsi" w:hAnsiTheme="majorHAnsi" w:cstheme="majorHAnsi"/>
          <w:sz w:val="22"/>
          <w:szCs w:val="22"/>
        </w:rPr>
        <w:t xml:space="preserve"> </w:t>
      </w:r>
      <w:r w:rsidRPr="00157E39">
        <w:rPr>
          <w:rFonts w:asciiTheme="majorHAnsi" w:hAnsiTheme="majorHAnsi" w:cstheme="majorHAnsi"/>
          <w:sz w:val="22"/>
          <w:szCs w:val="22"/>
        </w:rPr>
        <w:t>56</w:t>
      </w:r>
      <w:r w:rsidR="00157166" w:rsidRPr="00157E39">
        <w:rPr>
          <w:rFonts w:asciiTheme="majorHAnsi" w:hAnsiTheme="majorHAnsi" w:cstheme="majorHAnsi"/>
          <w:sz w:val="22"/>
          <w:szCs w:val="22"/>
        </w:rPr>
        <w:t xml:space="preserve"> </w:t>
      </w:r>
      <w:r w:rsidR="00B748A6" w:rsidRPr="00157E39">
        <w:rPr>
          <w:rFonts w:asciiTheme="majorHAnsi" w:hAnsiTheme="majorHAnsi" w:cstheme="majorHAnsi"/>
          <w:sz w:val="22"/>
          <w:szCs w:val="22"/>
        </w:rPr>
        <w:t xml:space="preserve"> / </w:t>
      </w:r>
      <w:r w:rsidR="001842FC" w:rsidRPr="00157E39">
        <w:rPr>
          <w:rFonts w:asciiTheme="majorHAnsi" w:hAnsiTheme="majorHAnsi" w:cstheme="majorHAnsi"/>
          <w:sz w:val="22"/>
          <w:szCs w:val="22"/>
        </w:rPr>
        <w:t>0</w:t>
      </w:r>
      <w:r w:rsidRPr="00157E39">
        <w:rPr>
          <w:rFonts w:asciiTheme="majorHAnsi" w:hAnsiTheme="majorHAnsi" w:cstheme="majorHAnsi"/>
          <w:sz w:val="22"/>
          <w:szCs w:val="22"/>
        </w:rPr>
        <w:t>2</w:t>
      </w:r>
      <w:r w:rsidR="00A03775" w:rsidRPr="00157E39">
        <w:rPr>
          <w:rFonts w:asciiTheme="majorHAnsi" w:hAnsiTheme="majorHAnsi" w:cstheme="majorHAnsi"/>
          <w:sz w:val="22"/>
          <w:szCs w:val="22"/>
        </w:rPr>
        <w:t>.</w:t>
      </w:r>
      <w:r w:rsidR="001842FC" w:rsidRPr="00157E39">
        <w:rPr>
          <w:rFonts w:asciiTheme="majorHAnsi" w:hAnsiTheme="majorHAnsi" w:cstheme="majorHAnsi"/>
          <w:sz w:val="22"/>
          <w:szCs w:val="22"/>
        </w:rPr>
        <w:t>10</w:t>
      </w:r>
      <w:r w:rsidR="00A03775" w:rsidRPr="00157E39">
        <w:rPr>
          <w:rFonts w:asciiTheme="majorHAnsi" w:hAnsiTheme="majorHAnsi" w:cstheme="majorHAnsi"/>
          <w:sz w:val="22"/>
          <w:szCs w:val="22"/>
        </w:rPr>
        <w:t>.</w:t>
      </w:r>
      <w:r w:rsidR="00B748A6" w:rsidRPr="00157E39">
        <w:rPr>
          <w:rFonts w:asciiTheme="majorHAnsi" w:hAnsiTheme="majorHAnsi" w:cstheme="majorHAnsi"/>
          <w:sz w:val="22"/>
          <w:szCs w:val="22"/>
        </w:rPr>
        <w:t>2025</w:t>
      </w:r>
    </w:p>
    <w:p w14:paraId="69026277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1B88701C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APROBAT</w:t>
      </w:r>
    </w:p>
    <w:p w14:paraId="5C41A5D5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Director</w:t>
      </w:r>
    </w:p>
    <w:p w14:paraId="5D83B70A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Basarab Laurențiu BÎRLĂDEANU</w:t>
      </w:r>
    </w:p>
    <w:p w14:paraId="2111F298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AVIZAT</w:t>
      </w:r>
    </w:p>
    <w:p w14:paraId="489483A4" w14:textId="77777777" w:rsidR="00E54F1E" w:rsidRPr="00FF74BB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FF74BB">
        <w:rPr>
          <w:rFonts w:asciiTheme="majorHAnsi" w:hAnsiTheme="majorHAnsi" w:cstheme="majorHAnsi"/>
          <w:b/>
          <w:sz w:val="22"/>
          <w:szCs w:val="22"/>
        </w:rPr>
        <w:t>Manager Proiect</w:t>
      </w:r>
    </w:p>
    <w:p w14:paraId="048AFCEE" w14:textId="77777777" w:rsidR="00E54F1E" w:rsidRPr="00FF74BB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FF74BB">
        <w:rPr>
          <w:rFonts w:asciiTheme="majorHAnsi" w:hAnsiTheme="majorHAnsi" w:cstheme="majorHAnsi"/>
          <w:b/>
          <w:sz w:val="22"/>
          <w:szCs w:val="22"/>
        </w:rPr>
        <w:t>Izabella POP</w:t>
      </w:r>
    </w:p>
    <w:p w14:paraId="0C795767" w14:textId="776CD032" w:rsidR="00E54F1E" w:rsidRPr="00FF74BB" w:rsidRDefault="00E54F1E" w:rsidP="004B6971">
      <w:pPr>
        <w:rPr>
          <w:rFonts w:asciiTheme="majorHAnsi" w:hAnsiTheme="majorHAnsi" w:cstheme="majorHAnsi"/>
          <w:bCs/>
          <w:sz w:val="22"/>
          <w:szCs w:val="22"/>
        </w:rPr>
      </w:pPr>
    </w:p>
    <w:p w14:paraId="261AC29E" w14:textId="77777777" w:rsidR="00E54F1E" w:rsidRPr="00FF74BB" w:rsidRDefault="00E54F1E" w:rsidP="00E54F1E">
      <w:pPr>
        <w:rPr>
          <w:rFonts w:asciiTheme="majorHAnsi" w:hAnsiTheme="majorHAnsi" w:cstheme="majorHAnsi"/>
          <w:bCs/>
          <w:sz w:val="22"/>
          <w:szCs w:val="22"/>
        </w:rPr>
      </w:pPr>
    </w:p>
    <w:p w14:paraId="7F78E4A5" w14:textId="77777777" w:rsidR="00997CEF" w:rsidRPr="00FF74BB" w:rsidRDefault="00997CEF" w:rsidP="00997CEF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FF74BB">
        <w:rPr>
          <w:rFonts w:asciiTheme="majorHAnsi" w:hAnsiTheme="majorHAnsi" w:cstheme="majorHAnsi"/>
          <w:b/>
          <w:sz w:val="28"/>
          <w:szCs w:val="28"/>
        </w:rPr>
        <w:t>SPECIFICAȚII TEHNICE</w:t>
      </w:r>
    </w:p>
    <w:p w14:paraId="5BE884ED" w14:textId="77777777" w:rsidR="00997CEF" w:rsidRPr="00FF74BB" w:rsidRDefault="00997CEF" w:rsidP="00997CEF">
      <w:pPr>
        <w:jc w:val="center"/>
        <w:rPr>
          <w:rFonts w:asciiTheme="majorHAnsi" w:hAnsiTheme="majorHAnsi" w:cstheme="majorHAnsi"/>
          <w:sz w:val="28"/>
          <w:szCs w:val="28"/>
        </w:rPr>
      </w:pPr>
      <w:r w:rsidRPr="00FF74BB">
        <w:rPr>
          <w:rFonts w:asciiTheme="majorHAnsi" w:hAnsiTheme="majorHAnsi" w:cstheme="majorHAnsi"/>
          <w:sz w:val="28"/>
          <w:szCs w:val="28"/>
        </w:rPr>
        <w:t>aferente achiziției</w:t>
      </w:r>
    </w:p>
    <w:p w14:paraId="089495DA" w14:textId="77777777" w:rsidR="00E54F1E" w:rsidRPr="00FF74BB" w:rsidRDefault="00E54F1E" w:rsidP="00E54F1E">
      <w:pPr>
        <w:jc w:val="center"/>
        <w:rPr>
          <w:rFonts w:asciiTheme="majorHAnsi" w:hAnsiTheme="majorHAnsi" w:cstheme="majorHAnsi"/>
          <w:iCs/>
          <w:sz w:val="28"/>
          <w:szCs w:val="28"/>
        </w:rPr>
      </w:pPr>
    </w:p>
    <w:p w14:paraId="1AB0E79B" w14:textId="33A4C666" w:rsidR="00157166" w:rsidRPr="00D1742C" w:rsidRDefault="00157166" w:rsidP="00157166">
      <w:pPr>
        <w:jc w:val="center"/>
        <w:rPr>
          <w:rFonts w:asciiTheme="majorHAnsi" w:hAnsiTheme="majorHAnsi" w:cstheme="majorHAnsi"/>
          <w:b/>
          <w:bCs/>
          <w:iCs/>
        </w:rPr>
      </w:pPr>
      <w:r w:rsidRPr="00794F38">
        <w:rPr>
          <w:rFonts w:asciiTheme="majorHAnsi" w:hAnsiTheme="majorHAnsi" w:cstheme="majorHAnsi"/>
          <w:b/>
          <w:bCs/>
          <w:iCs/>
          <w:sz w:val="28"/>
          <w:szCs w:val="28"/>
        </w:rPr>
        <w:t>„</w:t>
      </w:r>
      <w:r w:rsidRPr="00D1742C">
        <w:rPr>
          <w:rFonts w:asciiTheme="majorHAnsi" w:hAnsiTheme="majorHAnsi" w:cstheme="majorHAnsi"/>
          <w:b/>
          <w:bCs/>
          <w:iCs/>
        </w:rPr>
        <w:t xml:space="preserve">Furnizare </w:t>
      </w:r>
      <w:r w:rsidR="007E0AF8" w:rsidRPr="00D1742C">
        <w:rPr>
          <w:rFonts w:asciiTheme="majorHAnsi" w:hAnsiTheme="majorHAnsi" w:cstheme="majorHAnsi"/>
          <w:b/>
          <w:bCs/>
          <w:iCs/>
        </w:rPr>
        <w:t>autovehicule</w:t>
      </w:r>
      <w:r w:rsidRPr="00D1742C">
        <w:rPr>
          <w:rFonts w:asciiTheme="majorHAnsi" w:hAnsiTheme="majorHAnsi" w:cstheme="majorHAnsi"/>
          <w:b/>
          <w:bCs/>
          <w:iCs/>
        </w:rPr>
        <w:t>”</w:t>
      </w:r>
    </w:p>
    <w:p w14:paraId="660073BD" w14:textId="77777777" w:rsidR="00157166" w:rsidRPr="00D1742C" w:rsidRDefault="00E54F1E" w:rsidP="00E54F1E">
      <w:pPr>
        <w:jc w:val="center"/>
        <w:rPr>
          <w:rFonts w:asciiTheme="majorHAnsi" w:hAnsiTheme="majorHAnsi" w:cstheme="majorHAnsi"/>
          <w:b/>
          <w:bCs/>
          <w:iCs/>
        </w:rPr>
      </w:pPr>
      <w:r w:rsidRPr="00D1742C">
        <w:rPr>
          <w:rFonts w:asciiTheme="majorHAnsi" w:hAnsiTheme="majorHAnsi" w:cstheme="majorHAnsi"/>
          <w:bCs/>
          <w:iCs/>
        </w:rPr>
        <w:t>în cadrul proiectului</w:t>
      </w:r>
      <w:r w:rsidRPr="00D1742C">
        <w:rPr>
          <w:rFonts w:asciiTheme="majorHAnsi" w:hAnsiTheme="majorHAnsi" w:cstheme="majorHAnsi"/>
          <w:b/>
          <w:bCs/>
          <w:iCs/>
        </w:rPr>
        <w:t xml:space="preserve"> </w:t>
      </w:r>
    </w:p>
    <w:p w14:paraId="0CCDED58" w14:textId="142EE47E" w:rsidR="00E54F1E" w:rsidRPr="00D1742C" w:rsidRDefault="00E54F1E" w:rsidP="00E54F1E">
      <w:pPr>
        <w:jc w:val="center"/>
        <w:rPr>
          <w:rFonts w:asciiTheme="majorHAnsi" w:hAnsiTheme="majorHAnsi" w:cstheme="majorHAnsi"/>
          <w:b/>
          <w:iCs/>
        </w:rPr>
      </w:pPr>
      <w:r w:rsidRPr="00D1742C">
        <w:rPr>
          <w:rFonts w:asciiTheme="majorHAnsi" w:hAnsiTheme="majorHAnsi" w:cstheme="majorHAnsi"/>
          <w:b/>
          <w:bCs/>
          <w:iCs/>
        </w:rPr>
        <w:t>„Conservarea biodiversității din Parcul Național Călimani și din siturile ROSCI0019 Călimani-Gurghiu, ROSCI0051 Cușma și ROSPA0133 Munții Călimani prin implementarea măsurilor prevăzute în Planul de management”,</w:t>
      </w:r>
      <w:r w:rsidRPr="00D1742C">
        <w:rPr>
          <w:rFonts w:asciiTheme="majorHAnsi" w:hAnsiTheme="majorHAnsi" w:cstheme="majorHAnsi"/>
          <w:b/>
          <w:iCs/>
        </w:rPr>
        <w:t xml:space="preserve"> cod SMIS 338636</w:t>
      </w:r>
    </w:p>
    <w:p w14:paraId="5316FA58" w14:textId="77777777" w:rsidR="00E54F1E" w:rsidRPr="00794F38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338EF6B5" w14:textId="77777777" w:rsidR="00E54F1E" w:rsidRPr="00794F38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26504F5A" w14:textId="134ACCBB" w:rsidR="00A03775" w:rsidRPr="00794F38" w:rsidRDefault="00997CEF" w:rsidP="00A03775">
      <w:pPr>
        <w:jc w:val="both"/>
        <w:rPr>
          <w:rFonts w:asciiTheme="majorHAnsi" w:hAnsiTheme="majorHAnsi" w:cstheme="majorHAnsi"/>
          <w:sz w:val="22"/>
          <w:szCs w:val="22"/>
        </w:rPr>
      </w:pPr>
      <w:r w:rsidRPr="00794F38">
        <w:rPr>
          <w:rFonts w:asciiTheme="majorHAnsi" w:hAnsiTheme="majorHAnsi" w:cstheme="majorHAnsi"/>
          <w:sz w:val="22"/>
          <w:szCs w:val="22"/>
        </w:rPr>
        <w:t xml:space="preserve">COD CPV: </w:t>
      </w:r>
      <w:bookmarkStart w:id="0" w:name="_Hlk204431467"/>
      <w:r w:rsidR="00A03775" w:rsidRPr="00794F38">
        <w:rPr>
          <w:rFonts w:asciiTheme="majorHAnsi" w:hAnsiTheme="majorHAnsi" w:cstheme="majorHAnsi"/>
          <w:sz w:val="22"/>
          <w:szCs w:val="22"/>
        </w:rPr>
        <w:t xml:space="preserve"> </w:t>
      </w:r>
      <w:r w:rsidR="0097274E" w:rsidRPr="00794F38">
        <w:rPr>
          <w:rFonts w:asciiTheme="majorHAnsi" w:hAnsiTheme="majorHAnsi" w:cstheme="majorHAnsi"/>
          <w:sz w:val="22"/>
          <w:szCs w:val="22"/>
          <w:lang w:eastAsia="en-US"/>
        </w:rPr>
        <w:t>34100000-</w:t>
      </w:r>
      <w:bookmarkEnd w:id="0"/>
      <w:r w:rsidR="0097274E" w:rsidRPr="00794F38">
        <w:rPr>
          <w:rFonts w:asciiTheme="majorHAnsi" w:hAnsiTheme="majorHAnsi" w:cstheme="majorHAnsi"/>
          <w:sz w:val="22"/>
          <w:szCs w:val="22"/>
          <w:lang w:eastAsia="en-US"/>
        </w:rPr>
        <w:t>8</w:t>
      </w:r>
      <w:r w:rsidR="0097274E" w:rsidRPr="00794F38">
        <w:rPr>
          <w:rFonts w:ascii="Arial" w:hAnsi="Arial" w:cs="Arial"/>
          <w:sz w:val="21"/>
          <w:szCs w:val="21"/>
          <w:shd w:val="clear" w:color="auto" w:fill="FFFFFF"/>
        </w:rPr>
        <w:t xml:space="preserve"> Autovehicule</w:t>
      </w:r>
      <w:r w:rsidR="00A03775" w:rsidRPr="00794F3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E1150F9" w14:textId="77777777" w:rsidR="0097274E" w:rsidRPr="00794F38" w:rsidRDefault="0097274E" w:rsidP="00997CEF">
      <w:pPr>
        <w:jc w:val="both"/>
        <w:rPr>
          <w:rFonts w:asciiTheme="majorHAnsi" w:hAnsiTheme="majorHAnsi" w:cstheme="majorHAnsi"/>
          <w:sz w:val="22"/>
          <w:szCs w:val="22"/>
        </w:rPr>
      </w:pPr>
      <w:bookmarkStart w:id="1" w:name="_Hlk204499989"/>
    </w:p>
    <w:p w14:paraId="2D709A08" w14:textId="3E565D3E" w:rsidR="00E54F1E" w:rsidRPr="00794F38" w:rsidRDefault="00E54F1E" w:rsidP="00997CEF">
      <w:pPr>
        <w:jc w:val="both"/>
        <w:rPr>
          <w:rFonts w:asciiTheme="majorHAnsi" w:hAnsiTheme="majorHAnsi" w:cstheme="majorHAnsi"/>
          <w:iCs/>
          <w:sz w:val="22"/>
          <w:szCs w:val="22"/>
        </w:rPr>
      </w:pPr>
      <w:r w:rsidRPr="00794F38">
        <w:rPr>
          <w:rFonts w:asciiTheme="majorHAnsi" w:hAnsiTheme="majorHAnsi" w:cstheme="majorHAnsi"/>
          <w:sz w:val="22"/>
          <w:szCs w:val="22"/>
        </w:rPr>
        <w:t xml:space="preserve">Furnizarea de </w:t>
      </w:r>
      <w:r w:rsidR="0097274E" w:rsidRPr="00794F38">
        <w:rPr>
          <w:rFonts w:asciiTheme="majorHAnsi" w:hAnsiTheme="majorHAnsi" w:cstheme="majorHAnsi"/>
          <w:bCs/>
          <w:iCs/>
          <w:sz w:val="22"/>
          <w:szCs w:val="22"/>
        </w:rPr>
        <w:t>autovehicule</w:t>
      </w:r>
      <w:r w:rsidR="00042B81" w:rsidRPr="00794F38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r w:rsidRPr="00794F38">
        <w:rPr>
          <w:rFonts w:asciiTheme="majorHAnsi" w:hAnsiTheme="majorHAnsi" w:cstheme="majorHAnsi"/>
          <w:iCs/>
          <w:sz w:val="22"/>
          <w:szCs w:val="22"/>
        </w:rPr>
        <w:t>cu următoarele car</w:t>
      </w:r>
      <w:r w:rsidR="00462185" w:rsidRPr="00794F38">
        <w:rPr>
          <w:rFonts w:asciiTheme="majorHAnsi" w:hAnsiTheme="majorHAnsi" w:cstheme="majorHAnsi"/>
          <w:iCs/>
          <w:sz w:val="22"/>
          <w:szCs w:val="22"/>
        </w:rPr>
        <w:t>a</w:t>
      </w:r>
      <w:r w:rsidRPr="00794F38">
        <w:rPr>
          <w:rFonts w:asciiTheme="majorHAnsi" w:hAnsiTheme="majorHAnsi" w:cstheme="majorHAnsi"/>
          <w:iCs/>
          <w:sz w:val="22"/>
          <w:szCs w:val="22"/>
        </w:rPr>
        <w:t>cteristici tehnice și cantități:</w:t>
      </w:r>
    </w:p>
    <w:bookmarkEnd w:id="1"/>
    <w:p w14:paraId="2D42CC20" w14:textId="77777777" w:rsidR="00042B81" w:rsidRPr="00794F38" w:rsidRDefault="00042B81" w:rsidP="00042B81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210" w:type="dxa"/>
        <w:tblLook w:val="04A0" w:firstRow="1" w:lastRow="0" w:firstColumn="1" w:lastColumn="0" w:noHBand="0" w:noVBand="1"/>
      </w:tblPr>
      <w:tblGrid>
        <w:gridCol w:w="702"/>
        <w:gridCol w:w="2402"/>
        <w:gridCol w:w="1031"/>
        <w:gridCol w:w="5075"/>
      </w:tblGrid>
      <w:tr w:rsidR="00042B81" w:rsidRPr="00794F38" w14:paraId="6776FBA7" w14:textId="77777777" w:rsidTr="007E0AF8">
        <w:trPr>
          <w:trHeight w:val="422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C13C" w14:textId="1DB277C2" w:rsidR="00042B81" w:rsidRPr="00794F38" w:rsidRDefault="009E7F28" w:rsidP="002818A5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Nr. </w:t>
            </w:r>
            <w:r w:rsidR="002818A5"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</w:t>
            </w:r>
            <w:r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rt</w:t>
            </w:r>
            <w:r w:rsidR="00D94839"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244B" w14:textId="77777777" w:rsidR="00042B81" w:rsidRPr="00794F38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</w:rPr>
              <w:t>T</w:t>
            </w:r>
            <w:r w:rsidRPr="00794F3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ip </w:t>
            </w:r>
            <w:r w:rsidRPr="00794F38">
              <w:rPr>
                <w:rFonts w:asciiTheme="majorHAnsi" w:hAnsiTheme="majorHAnsi" w:cstheme="majorHAnsi"/>
                <w:b/>
                <w:bCs/>
              </w:rPr>
              <w:t>produs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10B6" w14:textId="77777777" w:rsidR="00042B81" w:rsidRPr="00794F38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Cantitate</w:t>
            </w:r>
          </w:p>
          <w:p w14:paraId="6599EA2F" w14:textId="77777777" w:rsidR="00042B81" w:rsidRPr="00794F38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(buc)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05A2" w14:textId="115A7D2F" w:rsidR="00042B81" w:rsidRPr="00794F38" w:rsidRDefault="00611E57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</w:t>
            </w:r>
            <w:r w:rsidR="00042B81"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aracteristici produs</w:t>
            </w:r>
          </w:p>
        </w:tc>
      </w:tr>
      <w:tr w:rsidR="00042B81" w:rsidRPr="00FF74BB" w14:paraId="5469545F" w14:textId="77777777" w:rsidTr="007E0AF8">
        <w:trPr>
          <w:trHeight w:val="5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33C5" w14:textId="77777777" w:rsidR="00042B81" w:rsidRPr="00794F38" w:rsidRDefault="00042B81" w:rsidP="007E0AF8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014D" w14:textId="745093E4" w:rsidR="00042B81" w:rsidRPr="00794F38" w:rsidRDefault="007E0AF8" w:rsidP="007E0AF8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Autovehicul nepoluant 4x4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E706" w14:textId="00A0D4CF" w:rsidR="00042B81" w:rsidRPr="00794F38" w:rsidRDefault="007E0AF8" w:rsidP="007E0AF8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6CC" w14:textId="7B886325" w:rsidR="006B4B0E" w:rsidRPr="00794F38" w:rsidRDefault="006B4B0E" w:rsidP="006B4B0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Tip Plug in </w:t>
            </w:r>
            <w:proofErr w:type="spellStart"/>
            <w:r w:rsidRPr="00794F38">
              <w:rPr>
                <w:rFonts w:asciiTheme="majorHAnsi" w:hAnsiTheme="majorHAnsi" w:cstheme="majorHAnsi"/>
                <w:sz w:val="22"/>
                <w:szCs w:val="22"/>
              </w:rPr>
              <w:t>Hybrid</w:t>
            </w:r>
            <w:proofErr w:type="spellEnd"/>
          </w:p>
          <w:p w14:paraId="592F321E" w14:textId="1C453018" w:rsidR="006B4B0E" w:rsidRPr="00794F38" w:rsidRDefault="0097274E" w:rsidP="006B4B0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>Capacitate cilindrică</w:t>
            </w:r>
            <w:r w:rsidR="006B4B0E"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 motor termic minim </w:t>
            </w:r>
            <w:r w:rsidR="00FB1507">
              <w:rPr>
                <w:rFonts w:asciiTheme="majorHAnsi" w:hAnsiTheme="majorHAnsi" w:cstheme="majorHAnsi"/>
                <w:sz w:val="22"/>
                <w:szCs w:val="22"/>
              </w:rPr>
              <w:t>1500</w:t>
            </w:r>
            <w:r w:rsidR="006B4B0E"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>CC</w:t>
            </w:r>
          </w:p>
          <w:p w14:paraId="3FF500EF" w14:textId="4E8FDAC6" w:rsidR="00042B81" w:rsidRPr="00794F38" w:rsidRDefault="006B4B0E" w:rsidP="006B4B0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Putere motor termic minim </w:t>
            </w:r>
            <w:r w:rsidR="00FB1507">
              <w:rPr>
                <w:rFonts w:asciiTheme="majorHAnsi" w:hAnsiTheme="majorHAnsi" w:cstheme="majorHAnsi"/>
                <w:sz w:val="22"/>
                <w:szCs w:val="22"/>
              </w:rPr>
              <w:t>150</w:t>
            </w: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 CP</w:t>
            </w:r>
          </w:p>
          <w:p w14:paraId="65520388" w14:textId="79062025" w:rsidR="005604CA" w:rsidRPr="00794F38" w:rsidRDefault="005604CA" w:rsidP="005604C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Putere motor electric minim </w:t>
            </w:r>
            <w:r w:rsidR="00FB1507">
              <w:rPr>
                <w:rFonts w:asciiTheme="majorHAnsi" w:hAnsiTheme="majorHAnsi" w:cstheme="majorHAnsi"/>
                <w:sz w:val="22"/>
                <w:szCs w:val="22"/>
              </w:rPr>
              <w:t>90</w:t>
            </w: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 xml:space="preserve"> CP</w:t>
            </w:r>
          </w:p>
          <w:p w14:paraId="49C010F0" w14:textId="5A448178" w:rsidR="006B4B0E" w:rsidRPr="00794F38" w:rsidRDefault="005604CA" w:rsidP="006B4B0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</w:t>
            </w:r>
            <w:r w:rsidR="006B4B0E"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misii de CO2 (g/km) de maxim 50 g/km</w:t>
            </w:r>
          </w:p>
          <w:p w14:paraId="1AC25D36" w14:textId="77777777" w:rsidR="006B4B0E" w:rsidRPr="00794F38" w:rsidRDefault="005604CA" w:rsidP="006B4B0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Emisii</w:t>
            </w:r>
            <w:r w:rsidR="006B4B0E"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de poluanți atmosferici generate în condiții reale de conducere RDE)^(1) ca procent din limitele de emisie^(2) maxim 80% (maxim 80 mg/km)</w:t>
            </w:r>
          </w:p>
          <w:p w14:paraId="516EEBA1" w14:textId="77777777" w:rsidR="002818A5" w:rsidRPr="00794F38" w:rsidRDefault="002818A5" w:rsidP="002818A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sz w:val="22"/>
                <w:szCs w:val="22"/>
              </w:rPr>
              <w:t>Tip tracțiune integrală (4x4)</w:t>
            </w:r>
          </w:p>
          <w:p w14:paraId="0BDDBB5B" w14:textId="7FB47B25" w:rsidR="005604CA" w:rsidRPr="00FF74BB" w:rsidRDefault="0097274E" w:rsidP="006B4B0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Garanție</w:t>
            </w:r>
            <w:r w:rsidR="005604CA" w:rsidRPr="00794F3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minim 5 ani</w:t>
            </w:r>
          </w:p>
        </w:tc>
      </w:tr>
    </w:tbl>
    <w:p w14:paraId="3DB6856F" w14:textId="77777777" w:rsidR="00462185" w:rsidRPr="00FF74BB" w:rsidRDefault="00462185" w:rsidP="00E54F1E">
      <w:pPr>
        <w:rPr>
          <w:rFonts w:asciiTheme="majorHAnsi" w:hAnsiTheme="majorHAnsi" w:cstheme="majorHAnsi"/>
          <w:sz w:val="22"/>
          <w:szCs w:val="22"/>
        </w:rPr>
      </w:pPr>
    </w:p>
    <w:p w14:paraId="2E7E6090" w14:textId="7D41EA4D" w:rsidR="00AD0589" w:rsidRPr="00FF74BB" w:rsidRDefault="00AD0589" w:rsidP="00AD0589">
      <w:pPr>
        <w:jc w:val="both"/>
        <w:rPr>
          <w:rFonts w:asciiTheme="majorHAnsi" w:hAnsiTheme="majorHAnsi" w:cstheme="majorHAnsi"/>
          <w:sz w:val="22"/>
          <w:szCs w:val="22"/>
        </w:rPr>
      </w:pPr>
      <w:r w:rsidRPr="00FF74BB">
        <w:rPr>
          <w:rFonts w:asciiTheme="majorHAnsi" w:hAnsiTheme="majorHAnsi" w:cstheme="majorHAnsi"/>
          <w:sz w:val="22"/>
          <w:szCs w:val="22"/>
        </w:rPr>
        <w:t>Conform bugetului aprobat al proiectului „Conservarea biodiversității din Parcul Național Călimani și din siturile ROSCI0019 Călimani-Gurghiu, ROSCI0051 Cușma și ROSPA0133 Munții Călimani prin implementarea măsurilor prevăzute în Planul de manag</w:t>
      </w:r>
      <w:r w:rsidR="002818A5">
        <w:rPr>
          <w:rFonts w:asciiTheme="majorHAnsi" w:hAnsiTheme="majorHAnsi" w:cstheme="majorHAnsi"/>
          <w:sz w:val="22"/>
          <w:szCs w:val="22"/>
        </w:rPr>
        <w:t>ement”, cod SMIS 338636, valoarea</w:t>
      </w:r>
      <w:r w:rsidRPr="00FF74BB">
        <w:rPr>
          <w:rFonts w:asciiTheme="majorHAnsi" w:hAnsiTheme="majorHAnsi" w:cstheme="majorHAnsi"/>
          <w:sz w:val="22"/>
          <w:szCs w:val="22"/>
        </w:rPr>
        <w:t xml:space="preserve"> estimat</w:t>
      </w:r>
      <w:r w:rsidR="002818A5">
        <w:rPr>
          <w:rFonts w:asciiTheme="majorHAnsi" w:hAnsiTheme="majorHAnsi" w:cstheme="majorHAnsi"/>
          <w:sz w:val="22"/>
          <w:szCs w:val="22"/>
        </w:rPr>
        <w:t>ă pentru produsul</w:t>
      </w:r>
      <w:r w:rsidRPr="00FF74BB">
        <w:rPr>
          <w:rFonts w:asciiTheme="majorHAnsi" w:hAnsiTheme="majorHAnsi" w:cstheme="majorHAnsi"/>
          <w:sz w:val="22"/>
          <w:szCs w:val="22"/>
        </w:rPr>
        <w:t xml:space="preserve"> furnizat </w:t>
      </w:r>
      <w:r w:rsidR="002818A5">
        <w:rPr>
          <w:rFonts w:asciiTheme="majorHAnsi" w:hAnsiTheme="majorHAnsi" w:cstheme="majorHAnsi"/>
          <w:sz w:val="22"/>
          <w:szCs w:val="22"/>
        </w:rPr>
        <w:t>este</w:t>
      </w:r>
      <w:r w:rsidRPr="00FF74BB">
        <w:rPr>
          <w:rFonts w:asciiTheme="majorHAnsi" w:hAnsiTheme="majorHAnsi" w:cstheme="majorHAnsi"/>
          <w:sz w:val="22"/>
          <w:szCs w:val="22"/>
        </w:rPr>
        <w:t>:</w:t>
      </w:r>
    </w:p>
    <w:p w14:paraId="26FD6717" w14:textId="77777777" w:rsidR="00182AE3" w:rsidRPr="00FF74BB" w:rsidRDefault="00182AE3" w:rsidP="00182AE3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8926" w:type="dxa"/>
        <w:tblInd w:w="250" w:type="dxa"/>
        <w:tblLook w:val="04A0" w:firstRow="1" w:lastRow="0" w:firstColumn="1" w:lastColumn="0" w:noHBand="0" w:noVBand="1"/>
      </w:tblPr>
      <w:tblGrid>
        <w:gridCol w:w="512"/>
        <w:gridCol w:w="3218"/>
        <w:gridCol w:w="1031"/>
        <w:gridCol w:w="1802"/>
        <w:gridCol w:w="2363"/>
      </w:tblGrid>
      <w:tr w:rsidR="00182AE3" w:rsidRPr="00FF74BB" w14:paraId="186DA57F" w14:textId="77777777" w:rsidTr="00D72B9C">
        <w:trPr>
          <w:trHeight w:val="536"/>
          <w:tblHeader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AB21" w14:textId="731DC6CE" w:rsidR="00182AE3" w:rsidRPr="00FF74BB" w:rsidRDefault="00434807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Nr. </w:t>
            </w:r>
            <w:r w:rsidR="00182AE3"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crt</w:t>
            </w: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9FFA8" w14:textId="4580337E" w:rsidR="00182AE3" w:rsidRPr="00FF74BB" w:rsidRDefault="00695B94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Tip </w:t>
            </w:r>
            <w:r w:rsidR="00182AE3"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Produs 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1B4BC" w14:textId="77777777" w:rsidR="00182AE3" w:rsidRPr="00FF74BB" w:rsidRDefault="00182AE3" w:rsidP="00825DDA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Cantitate</w:t>
            </w:r>
          </w:p>
          <w:p w14:paraId="548F6EEE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(buc)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F8A1D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Preț unitar estimat</w:t>
            </w:r>
          </w:p>
          <w:p w14:paraId="0C82325C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(lei, fără TVA)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2B342" w14:textId="4AD05A2F" w:rsidR="00182AE3" w:rsidRPr="00FF74BB" w:rsidRDefault="00182AE3" w:rsidP="00062822">
            <w:pPr>
              <w:ind w:left="-57" w:right="-57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Valoare maximă estimată</w:t>
            </w:r>
          </w:p>
          <w:p w14:paraId="2333E1E4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(lei, fără TVA)</w:t>
            </w:r>
          </w:p>
        </w:tc>
      </w:tr>
      <w:tr w:rsidR="00182AE3" w:rsidRPr="00FF74BB" w14:paraId="5742A7DE" w14:textId="77777777" w:rsidTr="00D72B9C">
        <w:trPr>
          <w:trHeight w:val="402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2BF6B" w14:textId="77777777" w:rsidR="00182AE3" w:rsidRPr="00FF74BB" w:rsidRDefault="00182AE3" w:rsidP="007E0AF8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543E" w14:textId="12738C92" w:rsidR="00182AE3" w:rsidRPr="00FF74BB" w:rsidRDefault="007E0AF8" w:rsidP="007E0AF8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94F3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Autovehicul nepoluant 4x4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ACFB3" w14:textId="5A720A75" w:rsidR="00182AE3" w:rsidRPr="00FF74BB" w:rsidRDefault="007E0AF8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E590" w14:textId="49FE7364" w:rsidR="00182AE3" w:rsidRPr="007E0AF8" w:rsidRDefault="007E0AF8" w:rsidP="007E0AF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7E0AF8">
              <w:rPr>
                <w:rFonts w:asciiTheme="majorHAnsi" w:hAnsiTheme="majorHAnsi" w:cstheme="majorHAnsi"/>
                <w:sz w:val="22"/>
                <w:szCs w:val="22"/>
              </w:rPr>
              <w:t>160.034,84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8F7E" w14:textId="38473D17" w:rsidR="00182AE3" w:rsidRPr="007E0AF8" w:rsidRDefault="007E0AF8" w:rsidP="007E0AF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7E0AF8">
              <w:rPr>
                <w:rFonts w:asciiTheme="majorHAnsi" w:hAnsiTheme="majorHAnsi" w:cstheme="majorHAnsi"/>
                <w:sz w:val="22"/>
                <w:szCs w:val="22"/>
              </w:rPr>
              <w:t>160.034,84</w:t>
            </w:r>
          </w:p>
        </w:tc>
      </w:tr>
      <w:tr w:rsidR="00182AE3" w:rsidRPr="00FF74BB" w14:paraId="53B37AFE" w14:textId="77777777" w:rsidTr="00D72B9C">
        <w:trPr>
          <w:trHeight w:val="3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1893" w14:textId="77777777" w:rsidR="00182AE3" w:rsidRPr="00FF74BB" w:rsidRDefault="00182AE3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763F" w14:textId="2D774A69" w:rsidR="00182AE3" w:rsidRPr="00FF74BB" w:rsidRDefault="00182AE3" w:rsidP="007E0AF8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TOTAL</w:t>
            </w:r>
            <w:r w:rsidR="006460F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VALOARE</w:t>
            </w:r>
            <w:r w:rsidR="007E6BB0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(lei, fără TVA)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4D97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799E" w14:textId="17C86B75" w:rsidR="00182AE3" w:rsidRPr="007E0AF8" w:rsidRDefault="00182AE3" w:rsidP="007E0AF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5B1E" w14:textId="102FE09C" w:rsidR="00182AE3" w:rsidRPr="007E0AF8" w:rsidRDefault="007E0AF8" w:rsidP="007E0AF8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E0AF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160.034,84</w:t>
            </w:r>
          </w:p>
        </w:tc>
      </w:tr>
    </w:tbl>
    <w:p w14:paraId="526837D9" w14:textId="77777777" w:rsidR="00D1742C" w:rsidRDefault="00D1742C" w:rsidP="00182AE3">
      <w:pPr>
        <w:jc w:val="both"/>
        <w:rPr>
          <w:rFonts w:asciiTheme="majorHAnsi" w:eastAsia="Calibri" w:hAnsiTheme="majorHAnsi" w:cstheme="majorHAnsi"/>
          <w:bCs/>
          <w:sz w:val="22"/>
          <w:szCs w:val="22"/>
        </w:rPr>
      </w:pPr>
    </w:p>
    <w:p w14:paraId="5D6FA321" w14:textId="59A963D8" w:rsidR="00182AE3" w:rsidRDefault="007E0AF8" w:rsidP="00182AE3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>
        <w:rPr>
          <w:rFonts w:asciiTheme="majorHAnsi" w:eastAsia="Calibri" w:hAnsiTheme="majorHAnsi" w:cstheme="majorHAnsi"/>
          <w:bCs/>
          <w:sz w:val="22"/>
          <w:szCs w:val="22"/>
        </w:rPr>
        <w:t>Valoarea</w:t>
      </w:r>
      <w:r w:rsidR="002818A5">
        <w:rPr>
          <w:rFonts w:asciiTheme="majorHAnsi" w:eastAsia="Calibri" w:hAnsiTheme="majorHAnsi" w:cstheme="majorHAnsi"/>
          <w:bCs/>
          <w:sz w:val="22"/>
          <w:szCs w:val="22"/>
        </w:rPr>
        <w:t>/</w:t>
      </w:r>
      <w:r w:rsidR="00182AE3" w:rsidRPr="00FF74BB">
        <w:rPr>
          <w:rFonts w:asciiTheme="majorHAnsi" w:eastAsia="Calibri" w:hAnsiTheme="majorHAnsi" w:cstheme="majorHAnsi"/>
          <w:bCs/>
          <w:sz w:val="22"/>
          <w:szCs w:val="22"/>
        </w:rPr>
        <w:t>prețul</w:t>
      </w:r>
      <w:r>
        <w:rPr>
          <w:rFonts w:asciiTheme="majorHAnsi" w:eastAsia="Calibri" w:hAnsiTheme="majorHAnsi" w:cstheme="majorHAnsi"/>
          <w:bCs/>
          <w:sz w:val="22"/>
          <w:szCs w:val="22"/>
        </w:rPr>
        <w:t xml:space="preserve"> unitar</w:t>
      </w:r>
      <w:r w:rsidR="00182AE3" w:rsidRPr="00FF74BB">
        <w:rPr>
          <w:rFonts w:asciiTheme="majorHAnsi" w:eastAsia="Calibri" w:hAnsiTheme="majorHAnsi" w:cstheme="majorHAnsi"/>
          <w:bCs/>
          <w:sz w:val="22"/>
          <w:szCs w:val="22"/>
        </w:rPr>
        <w:t xml:space="preserve"> menționat în tabelul de mai sus </w:t>
      </w:r>
      <w:r w:rsidR="002818A5">
        <w:rPr>
          <w:rFonts w:asciiTheme="majorHAnsi" w:eastAsia="Calibri" w:hAnsiTheme="majorHAnsi" w:cstheme="majorHAnsi"/>
          <w:bCs/>
          <w:sz w:val="22"/>
          <w:szCs w:val="22"/>
        </w:rPr>
        <w:t>este</w:t>
      </w:r>
      <w:r w:rsidR="00182AE3" w:rsidRPr="00FF74BB">
        <w:rPr>
          <w:rFonts w:asciiTheme="majorHAnsi" w:eastAsia="Calibri" w:hAnsiTheme="majorHAnsi" w:cstheme="majorHAnsi"/>
          <w:bCs/>
          <w:sz w:val="22"/>
          <w:szCs w:val="22"/>
        </w:rPr>
        <w:t xml:space="preserve"> cu titlu informativ. </w:t>
      </w:r>
      <w:r w:rsidR="00182AE3" w:rsidRPr="00FF74BB">
        <w:rPr>
          <w:rFonts w:asciiTheme="majorHAnsi" w:eastAsia="Calibri" w:hAnsiTheme="majorHAnsi" w:cstheme="majorHAnsi"/>
          <w:b/>
          <w:sz w:val="22"/>
          <w:szCs w:val="22"/>
        </w:rPr>
        <w:t xml:space="preserve">Ofertantul trebuie să se </w:t>
      </w:r>
      <w:r w:rsidR="00D94839" w:rsidRPr="00FF74BB">
        <w:rPr>
          <w:rFonts w:asciiTheme="majorHAnsi" w:eastAsia="Calibri" w:hAnsiTheme="majorHAnsi" w:cstheme="majorHAnsi"/>
          <w:b/>
          <w:sz w:val="22"/>
          <w:szCs w:val="22"/>
        </w:rPr>
        <w:t>încadreze</w:t>
      </w:r>
      <w:r w:rsidR="002818A5">
        <w:rPr>
          <w:rFonts w:asciiTheme="majorHAnsi" w:eastAsia="Calibri" w:hAnsiTheme="majorHAnsi" w:cstheme="majorHAnsi"/>
          <w:b/>
          <w:sz w:val="22"/>
          <w:szCs w:val="22"/>
        </w:rPr>
        <w:t xml:space="preserve"> î</w:t>
      </w:r>
      <w:r w:rsidR="00182AE3" w:rsidRPr="00FF74BB">
        <w:rPr>
          <w:rFonts w:asciiTheme="majorHAnsi" w:eastAsia="Calibri" w:hAnsiTheme="majorHAnsi" w:cstheme="majorHAnsi"/>
          <w:b/>
          <w:sz w:val="22"/>
          <w:szCs w:val="22"/>
        </w:rPr>
        <w:t>n valoarea totală.</w:t>
      </w:r>
    </w:p>
    <w:p w14:paraId="203D57C2" w14:textId="77777777" w:rsidR="00D72B9C" w:rsidRPr="00FF74BB" w:rsidRDefault="00D72B9C" w:rsidP="00182AE3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</w:p>
    <w:p w14:paraId="58081F3C" w14:textId="5BE32198" w:rsidR="006762A0" w:rsidRPr="00157E39" w:rsidRDefault="006E7762" w:rsidP="000B3C1A">
      <w:pPr>
        <w:jc w:val="both"/>
        <w:rPr>
          <w:rFonts w:asciiTheme="majorHAnsi" w:eastAsia="Calibri" w:hAnsiTheme="majorHAnsi" w:cstheme="majorHAnsi"/>
          <w:b/>
          <w:bCs/>
          <w:sz w:val="22"/>
          <w:szCs w:val="22"/>
        </w:rPr>
      </w:pPr>
      <w:r w:rsidRPr="00157E39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Oferta va fi </w:t>
      </w:r>
      <w:proofErr w:type="spellStart"/>
      <w:r w:rsidRPr="00157E39">
        <w:rPr>
          <w:rFonts w:asciiTheme="majorHAnsi" w:eastAsia="Calibri" w:hAnsiTheme="majorHAnsi" w:cstheme="majorHAnsi"/>
          <w:b/>
          <w:bCs/>
          <w:sz w:val="22"/>
          <w:szCs w:val="22"/>
        </w:rPr>
        <w:t>insoțită</w:t>
      </w:r>
      <w:proofErr w:type="spellEnd"/>
      <w:r w:rsidRPr="00157E39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de documente care să dovedească Emisiile de poluanți atmosferici și CO2. </w:t>
      </w:r>
    </w:p>
    <w:p w14:paraId="7F8AE4B3" w14:textId="77777777" w:rsidR="008913E4" w:rsidRDefault="008913E4" w:rsidP="00627173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8E84576" w14:textId="77777777" w:rsidR="00D72B9C" w:rsidRDefault="00D72B9C" w:rsidP="00627173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6DB2C6F" w14:textId="77777777" w:rsidR="00D1742C" w:rsidRPr="00FF74BB" w:rsidRDefault="00D1742C" w:rsidP="00627173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3B88F7D" w14:textId="71F7BA6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  <w:r w:rsidRPr="00FF74BB">
        <w:rPr>
          <w:rFonts w:asciiTheme="majorHAnsi" w:hAnsiTheme="majorHAnsi" w:cstheme="majorHAnsi"/>
          <w:sz w:val="22"/>
          <w:szCs w:val="22"/>
          <w:u w:val="single"/>
        </w:rPr>
        <w:t>Întocmit</w:t>
      </w:r>
      <w:r w:rsidR="0097274E">
        <w:rPr>
          <w:rFonts w:asciiTheme="majorHAnsi" w:hAnsiTheme="majorHAnsi" w:cstheme="majorHAnsi"/>
          <w:sz w:val="22"/>
          <w:szCs w:val="22"/>
          <w:u w:val="single"/>
        </w:rPr>
        <w:t>,</w:t>
      </w:r>
    </w:p>
    <w:p w14:paraId="2A65608A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3E2263B5" w14:textId="77777777" w:rsidR="0097274E" w:rsidRPr="001D5644" w:rsidRDefault="0097274E" w:rsidP="0097274E">
      <w:pPr>
        <w:rPr>
          <w:rFonts w:asciiTheme="majorHAnsi" w:hAnsiTheme="majorHAnsi" w:cstheme="majorHAnsi"/>
          <w:sz w:val="22"/>
          <w:szCs w:val="22"/>
        </w:rPr>
      </w:pPr>
      <w:r w:rsidRPr="001D5644">
        <w:rPr>
          <w:rFonts w:asciiTheme="majorHAnsi" w:hAnsiTheme="majorHAnsi" w:cstheme="majorHAnsi"/>
          <w:sz w:val="22"/>
          <w:szCs w:val="22"/>
        </w:rPr>
        <w:t>Expert tehnic 1</w:t>
      </w:r>
    </w:p>
    <w:p w14:paraId="4857F8FC" w14:textId="77777777" w:rsidR="0097274E" w:rsidRPr="001D5644" w:rsidRDefault="0097274E" w:rsidP="0097274E">
      <w:proofErr w:type="spellStart"/>
      <w:r w:rsidRPr="001D5644">
        <w:rPr>
          <w:rFonts w:asciiTheme="majorHAnsi" w:hAnsiTheme="majorHAnsi" w:cstheme="majorHAnsi"/>
          <w:sz w:val="22"/>
          <w:szCs w:val="22"/>
        </w:rPr>
        <w:t>Ortoanu</w:t>
      </w:r>
      <w:proofErr w:type="spellEnd"/>
      <w:r w:rsidRPr="001D5644">
        <w:rPr>
          <w:rFonts w:asciiTheme="majorHAnsi" w:hAnsiTheme="majorHAnsi" w:cstheme="majorHAnsi"/>
          <w:sz w:val="22"/>
          <w:szCs w:val="22"/>
        </w:rPr>
        <w:t xml:space="preserve"> Dănuț-Cristinel</w:t>
      </w:r>
    </w:p>
    <w:p w14:paraId="2FF505BA" w14:textId="77777777" w:rsidR="007755E3" w:rsidRPr="00FF74BB" w:rsidRDefault="007755E3" w:rsidP="00E54F1E">
      <w:pPr>
        <w:rPr>
          <w:rFonts w:asciiTheme="majorHAnsi" w:hAnsiTheme="majorHAnsi" w:cstheme="majorHAnsi"/>
          <w:sz w:val="22"/>
          <w:szCs w:val="22"/>
        </w:rPr>
      </w:pPr>
    </w:p>
    <w:p w14:paraId="4A1F75F3" w14:textId="77777777" w:rsidR="007755E3" w:rsidRPr="00FF74BB" w:rsidRDefault="007755E3" w:rsidP="00E54F1E"/>
    <w:sectPr w:rsidR="007755E3" w:rsidRPr="00FF74BB" w:rsidSect="000F13C7">
      <w:headerReference w:type="default" r:id="rId7"/>
      <w:footerReference w:type="default" r:id="rId8"/>
      <w:pgSz w:w="11906" w:h="16838"/>
      <w:pgMar w:top="1418" w:right="1418" w:bottom="1135" w:left="1418" w:header="284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84B16" w14:textId="77777777" w:rsidR="00D403DD" w:rsidRDefault="00D403DD" w:rsidP="00EE5585">
      <w:r>
        <w:separator/>
      </w:r>
    </w:p>
  </w:endnote>
  <w:endnote w:type="continuationSeparator" w:id="0">
    <w:p w14:paraId="7400DE5A" w14:textId="77777777" w:rsidR="00D403DD" w:rsidRDefault="00D403DD" w:rsidP="00EE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DEB3D" w14:textId="5A336DF1" w:rsidR="008409F1" w:rsidRPr="00CE1F24" w:rsidRDefault="008632B2" w:rsidP="00C13B7D">
    <w:pPr>
      <w:pStyle w:val="Titlu4"/>
      <w:tabs>
        <w:tab w:val="right" w:pos="9759"/>
      </w:tabs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  <w:lang w:val="en-US" w:eastAsia="en-US"/>
      </w:rPr>
      <w:drawing>
        <wp:anchor distT="0" distB="0" distL="114300" distR="114300" simplePos="0" relativeHeight="251664384" behindDoc="1" locked="0" layoutInCell="1" allowOverlap="1" wp14:anchorId="5E575BDB" wp14:editId="084E2919">
          <wp:simplePos x="0" y="0"/>
          <wp:positionH relativeFrom="column">
            <wp:posOffset>5393055</wp:posOffset>
          </wp:positionH>
          <wp:positionV relativeFrom="paragraph">
            <wp:posOffset>40005</wp:posOffset>
          </wp:positionV>
          <wp:extent cx="890905" cy="775970"/>
          <wp:effectExtent l="0" t="0" r="4445" b="5080"/>
          <wp:wrapTight wrapText="bothSides">
            <wp:wrapPolygon edited="0">
              <wp:start x="9699" y="0"/>
              <wp:lineTo x="0" y="15378"/>
              <wp:lineTo x="0" y="17499"/>
              <wp:lineTo x="1847" y="21211"/>
              <wp:lineTo x="19398" y="21211"/>
              <wp:lineTo x="21246" y="17499"/>
              <wp:lineTo x="21246" y="15378"/>
              <wp:lineTo x="11547" y="0"/>
              <wp:lineTo x="9699" y="0"/>
            </wp:wrapPolygon>
          </wp:wrapTight>
          <wp:docPr id="1042575002" name="Picture 4" descr="Z:\ExE\Documente 2007\Sigle\sigla parc cr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ExE\Documente 2007\Sigle\sigla parc cro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0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  <w:lang w:val="en-US" w:eastAsia="en-US"/>
      </w:rPr>
      <w:drawing>
        <wp:anchor distT="0" distB="0" distL="114300" distR="114300" simplePos="0" relativeHeight="251663360" behindDoc="1" locked="0" layoutInCell="1" allowOverlap="1" wp14:anchorId="37CF2D3F" wp14:editId="5E50290F">
          <wp:simplePos x="0" y="0"/>
          <wp:positionH relativeFrom="column">
            <wp:posOffset>-67783</wp:posOffset>
          </wp:positionH>
          <wp:positionV relativeFrom="paragraph">
            <wp:posOffset>-129540</wp:posOffset>
          </wp:positionV>
          <wp:extent cx="1196340" cy="1203960"/>
          <wp:effectExtent l="0" t="0" r="0" b="0"/>
          <wp:wrapNone/>
          <wp:docPr id="73199590" name="Picture 0" descr="LogoRomsilva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Romsilva2018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6340" cy="1203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REGIA NAȚIONALĂ A PĂDURILOR – ROMSILVA</w:t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ab/>
    </w:r>
  </w:p>
  <w:p w14:paraId="33965C53" w14:textId="6A264BB6" w:rsidR="008409F1" w:rsidRPr="00CE1F24" w:rsidRDefault="008409F1" w:rsidP="00C13B7D">
    <w:pPr>
      <w:pStyle w:val="Titlu4"/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ADMINISTRAȚIA PARCULUI NAȚIONAL CĂLIMANI</w:t>
    </w:r>
  </w:p>
  <w:p w14:paraId="2A60BBD6" w14:textId="45D42113" w:rsidR="008409F1" w:rsidRPr="008409F1" w:rsidRDefault="008409F1" w:rsidP="00C13B7D">
    <w:pPr>
      <w:tabs>
        <w:tab w:val="left" w:pos="1843"/>
        <w:tab w:val="left" w:pos="8784"/>
      </w:tabs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sz w:val="18"/>
        <w:szCs w:val="18"/>
      </w:rPr>
      <w:t xml:space="preserve">                              </w:t>
    </w:r>
    <w:r w:rsidR="00C13B7D">
      <w:rPr>
        <w:rFonts w:asciiTheme="minorBidi" w:hAnsiTheme="minorBidi"/>
        <w:sz w:val="18"/>
        <w:szCs w:val="18"/>
      </w:rPr>
      <w:t xml:space="preserve">          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Str. Principală, Nr. 54C, Loc. Șaru Dornei; Jud. Suceava; Cod poștal 727515</w:t>
    </w:r>
  </w:p>
  <w:p w14:paraId="5C12D8DB" w14:textId="673CEC8B" w:rsidR="008409F1" w:rsidRPr="008409F1" w:rsidRDefault="008409F1" w:rsidP="00C13B7D">
    <w:pPr>
      <w:tabs>
        <w:tab w:val="left" w:pos="8268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ONRC: J33/457/2009; CUI: RO25614391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5A163AC6" w14:textId="77777777" w:rsidR="008409F1" w:rsidRPr="008409F1" w:rsidRDefault="008409F1" w:rsidP="00C13B7D">
    <w:pPr>
      <w:tabs>
        <w:tab w:val="right" w:pos="9759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Telefon: 004 0230/371104; Fax: 004 0230/374197;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21D9A961" w14:textId="77777777" w:rsidR="008409F1" w:rsidRPr="008409F1" w:rsidRDefault="008409F1" w:rsidP="00C13B7D">
    <w:pPr>
      <w:ind w:left="1985"/>
      <w:jc w:val="both"/>
      <w:rPr>
        <w:rStyle w:val="Hyperlink"/>
        <w:rFonts w:asciiTheme="minorBidi" w:hAnsiTheme="minorBidi"/>
        <w:iCs/>
        <w:color w:val="538135" w:themeColor="accent6" w:themeShade="BF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E-mail: </w:t>
    </w:r>
    <w:r w:rsidRPr="008409F1">
      <w:rPr>
        <w:rFonts w:asciiTheme="minorBidi" w:hAnsiTheme="minorBidi"/>
        <w:iCs/>
        <w:sz w:val="18"/>
        <w:szCs w:val="18"/>
      </w:rPr>
      <w:t>calimanipark@gmail.com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; Pagina web: </w:t>
    </w:r>
    <w:hyperlink r:id="rId3" w:history="1">
      <w:r w:rsidRPr="008409F1">
        <w:rPr>
          <w:rStyle w:val="Hyperlink"/>
          <w:rFonts w:asciiTheme="minorBidi" w:hAnsiTheme="minorBidi"/>
          <w:iCs/>
          <w:sz w:val="18"/>
          <w:szCs w:val="18"/>
        </w:rPr>
        <w:t>www.calimani.ro</w:t>
      </w:r>
    </w:hyperlink>
  </w:p>
  <w:p w14:paraId="3643B3D9" w14:textId="5AC8DFC2" w:rsidR="008409F1" w:rsidRPr="008409F1" w:rsidRDefault="008409F1" w:rsidP="008409F1">
    <w:pPr>
      <w:spacing w:line="180" w:lineRule="exact"/>
      <w:ind w:left="2268"/>
      <w:jc w:val="both"/>
      <w:rPr>
        <w:rFonts w:asciiTheme="minorBidi" w:hAnsiTheme="minorBidi"/>
        <w:sz w:val="18"/>
        <w:szCs w:val="18"/>
      </w:rPr>
    </w:pPr>
    <w:r w:rsidRPr="008409F1">
      <w:rPr>
        <w:rFonts w:asciiTheme="minorBidi" w:hAnsiTheme="minorBidi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C84EC9" wp14:editId="15DA243E">
              <wp:simplePos x="0" y="0"/>
              <wp:positionH relativeFrom="column">
                <wp:posOffset>-66675</wp:posOffset>
              </wp:positionH>
              <wp:positionV relativeFrom="paragraph">
                <wp:posOffset>184346</wp:posOffset>
              </wp:positionV>
              <wp:extent cx="6203950" cy="0"/>
              <wp:effectExtent l="19050" t="16510" r="15875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039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EC2D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25pt;margin-top:14.5pt;width:488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" strokecolor="green" strokeweight="2pt"/>
          </w:pict>
        </mc:Fallback>
      </mc:AlternateContent>
    </w:r>
    <w:r w:rsidRPr="008409F1">
      <w:rPr>
        <w:rFonts w:asciiTheme="minorBidi" w:hAnsiTheme="minorBid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5D4A" w14:textId="77777777" w:rsidR="00D403DD" w:rsidRDefault="00D403DD" w:rsidP="00EE5585">
      <w:r>
        <w:separator/>
      </w:r>
    </w:p>
  </w:footnote>
  <w:footnote w:type="continuationSeparator" w:id="0">
    <w:p w14:paraId="7DCE65B2" w14:textId="77777777" w:rsidR="00D403DD" w:rsidRDefault="00D403DD" w:rsidP="00EE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6425"/>
      <w:gridCol w:w="3213"/>
    </w:tblGrid>
    <w:tr w:rsidR="00EE5585" w14:paraId="361E6B6F" w14:textId="77777777" w:rsidTr="000F13C7">
      <w:trPr>
        <w:trHeight w:val="1221"/>
      </w:trPr>
      <w:tc>
        <w:tcPr>
          <w:tcW w:w="6425" w:type="dxa"/>
          <w:hideMark/>
        </w:tcPr>
        <w:p w14:paraId="213900FF" w14:textId="77777777" w:rsidR="00EE5585" w:rsidRDefault="00EE5585" w:rsidP="00EE5585"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2D188F4B" wp14:editId="223DF602">
                <wp:simplePos x="0" y="0"/>
                <wp:positionH relativeFrom="margin">
                  <wp:posOffset>102870</wp:posOffset>
                </wp:positionH>
                <wp:positionV relativeFrom="paragraph">
                  <wp:posOffset>99060</wp:posOffset>
                </wp:positionV>
                <wp:extent cx="3372485" cy="707390"/>
                <wp:effectExtent l="0" t="0" r="0" b="0"/>
                <wp:wrapThrough wrapText="bothSides">
                  <wp:wrapPolygon edited="0">
                    <wp:start x="0" y="0"/>
                    <wp:lineTo x="0" y="20941"/>
                    <wp:lineTo x="21474" y="20941"/>
                    <wp:lineTo x="21474" y="0"/>
                    <wp:lineTo x="0" y="0"/>
                  </wp:wrapPolygon>
                </wp:wrapThrough>
                <wp:docPr id="683403582" name="Picture 3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48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13" w:type="dxa"/>
          <w:hideMark/>
        </w:tcPr>
        <w:p w14:paraId="22E7EA90" w14:textId="77777777" w:rsidR="00EE5585" w:rsidRDefault="00EE5585" w:rsidP="00EE5585">
          <w:pPr>
            <w:pStyle w:val="TableContents"/>
          </w:pPr>
          <w:r>
            <w:rPr>
              <w:noProof/>
              <w:lang w:eastAsia="en-US" w:bidi="ar-SA"/>
            </w:rPr>
            <w:drawing>
              <wp:anchor distT="0" distB="0" distL="114300" distR="114300" simplePos="0" relativeHeight="251659264" behindDoc="0" locked="0" layoutInCell="1" allowOverlap="1" wp14:anchorId="3E136253" wp14:editId="08AFDB74">
                <wp:simplePos x="0" y="0"/>
                <wp:positionH relativeFrom="column">
                  <wp:posOffset>689610</wp:posOffset>
                </wp:positionH>
                <wp:positionV relativeFrom="paragraph">
                  <wp:posOffset>50800</wp:posOffset>
                </wp:positionV>
                <wp:extent cx="736600" cy="736600"/>
                <wp:effectExtent l="0" t="0" r="0" b="0"/>
                <wp:wrapNone/>
                <wp:docPr id="26891608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6600" cy="736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E5585" w14:paraId="194C5763" w14:textId="77777777" w:rsidTr="00EE5585">
      <w:trPr>
        <w:trHeight w:val="380"/>
      </w:trPr>
      <w:tc>
        <w:tcPr>
          <w:tcW w:w="9638" w:type="dxa"/>
          <w:gridSpan w:val="2"/>
        </w:tcPr>
        <w:p w14:paraId="480C41FD" w14:textId="77777777" w:rsidR="00EE5585" w:rsidRDefault="00EE5585" w:rsidP="00EE5585">
          <w:pPr>
            <w:pStyle w:val="Antet"/>
            <w:jc w:val="center"/>
          </w:pP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„Proiect cofinanțat din </w:t>
          </w:r>
          <w:r w:rsidRPr="008A0308">
            <w:rPr>
              <w:rFonts w:ascii="Trebuchet MS" w:hAnsi="Trebuchet MS"/>
              <w:b/>
              <w:i/>
              <w:sz w:val="18"/>
              <w:szCs w:val="18"/>
            </w:rPr>
            <w:t>Fondul de Coeziune</w:t>
          </w: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 in cadrul Programului Dezvoltare Durabilă 2021-2027”</w:t>
          </w:r>
        </w:p>
      </w:tc>
    </w:tr>
  </w:tbl>
  <w:p w14:paraId="54983528" w14:textId="7E6B2BE3" w:rsidR="00EE5585" w:rsidRPr="00EE5585" w:rsidRDefault="00EE5585" w:rsidP="00EE5585">
    <w:pPr>
      <w:pStyle w:val="Antet"/>
      <w:jc w:val="center"/>
      <w:rPr>
        <w:rFonts w:ascii="Trebuchet MS" w:hAnsi="Trebuchet MS"/>
        <w:b/>
        <w:i/>
        <w:sz w:val="14"/>
        <w:szCs w:val="14"/>
      </w:rPr>
    </w:pPr>
    <w:r w:rsidRPr="00EE5585">
      <w:rPr>
        <w:rFonts w:ascii="Trebuchet MS" w:hAnsi="Trebuchet MS"/>
        <w:b/>
        <w:i/>
        <w:sz w:val="14"/>
        <w:szCs w:val="14"/>
      </w:rPr>
      <w:t>”Conservarea biodiversității din Parcul Național Călimani și din siturile ROSCI0019 Călimani-Gurghiu, ROSCI0051 Cușma și ROSPA0133 Munții Călimani prin implementarea măsurilor prevăzute în Planul de management”, cod SMIS 338636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5287"/>
    <w:multiLevelType w:val="hybridMultilevel"/>
    <w:tmpl w:val="BE16DB28"/>
    <w:lvl w:ilvl="0" w:tplc="95EC1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44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585"/>
    <w:rsid w:val="000217B8"/>
    <w:rsid w:val="00042B81"/>
    <w:rsid w:val="00062822"/>
    <w:rsid w:val="0008519F"/>
    <w:rsid w:val="000A0022"/>
    <w:rsid w:val="000B3C1A"/>
    <w:rsid w:val="000F13C7"/>
    <w:rsid w:val="00146E9E"/>
    <w:rsid w:val="00157166"/>
    <w:rsid w:val="00157E39"/>
    <w:rsid w:val="00182AE3"/>
    <w:rsid w:val="001842FC"/>
    <w:rsid w:val="00187476"/>
    <w:rsid w:val="001A31AA"/>
    <w:rsid w:val="001A653A"/>
    <w:rsid w:val="001E745C"/>
    <w:rsid w:val="001F732B"/>
    <w:rsid w:val="0020446C"/>
    <w:rsid w:val="00221D81"/>
    <w:rsid w:val="00233D01"/>
    <w:rsid w:val="002533BE"/>
    <w:rsid w:val="002818A5"/>
    <w:rsid w:val="002C175D"/>
    <w:rsid w:val="002D3720"/>
    <w:rsid w:val="002D4887"/>
    <w:rsid w:val="0030743C"/>
    <w:rsid w:val="00331210"/>
    <w:rsid w:val="00366A31"/>
    <w:rsid w:val="003F4F46"/>
    <w:rsid w:val="00434807"/>
    <w:rsid w:val="00462185"/>
    <w:rsid w:val="00466B3A"/>
    <w:rsid w:val="004B6971"/>
    <w:rsid w:val="004C7090"/>
    <w:rsid w:val="004E7FC5"/>
    <w:rsid w:val="00500DD4"/>
    <w:rsid w:val="00502B80"/>
    <w:rsid w:val="00531FC5"/>
    <w:rsid w:val="0055099E"/>
    <w:rsid w:val="005604CA"/>
    <w:rsid w:val="005D4E80"/>
    <w:rsid w:val="005E3D22"/>
    <w:rsid w:val="005F42EB"/>
    <w:rsid w:val="00611E57"/>
    <w:rsid w:val="00627173"/>
    <w:rsid w:val="00642077"/>
    <w:rsid w:val="006460F1"/>
    <w:rsid w:val="00652326"/>
    <w:rsid w:val="006762A0"/>
    <w:rsid w:val="00695B94"/>
    <w:rsid w:val="006A730B"/>
    <w:rsid w:val="006B4B0E"/>
    <w:rsid w:val="006C51BF"/>
    <w:rsid w:val="006C7249"/>
    <w:rsid w:val="006D40FA"/>
    <w:rsid w:val="006D4A4D"/>
    <w:rsid w:val="006D6F40"/>
    <w:rsid w:val="006E52C5"/>
    <w:rsid w:val="006E7762"/>
    <w:rsid w:val="006F2D72"/>
    <w:rsid w:val="006F2FE5"/>
    <w:rsid w:val="007755E3"/>
    <w:rsid w:val="0078334E"/>
    <w:rsid w:val="00790FE0"/>
    <w:rsid w:val="00794F38"/>
    <w:rsid w:val="007C6BD3"/>
    <w:rsid w:val="007D019B"/>
    <w:rsid w:val="007E0AF8"/>
    <w:rsid w:val="007E6BB0"/>
    <w:rsid w:val="007F42FF"/>
    <w:rsid w:val="00812D8E"/>
    <w:rsid w:val="008409F1"/>
    <w:rsid w:val="008632B2"/>
    <w:rsid w:val="008638A1"/>
    <w:rsid w:val="00863F88"/>
    <w:rsid w:val="008913E4"/>
    <w:rsid w:val="008F733A"/>
    <w:rsid w:val="00905E59"/>
    <w:rsid w:val="0097274E"/>
    <w:rsid w:val="00982E40"/>
    <w:rsid w:val="00997CEF"/>
    <w:rsid w:val="009B5697"/>
    <w:rsid w:val="009E7F28"/>
    <w:rsid w:val="00A00DD1"/>
    <w:rsid w:val="00A03775"/>
    <w:rsid w:val="00A1576F"/>
    <w:rsid w:val="00A16D8E"/>
    <w:rsid w:val="00A3398A"/>
    <w:rsid w:val="00A92252"/>
    <w:rsid w:val="00AD0589"/>
    <w:rsid w:val="00B03AE9"/>
    <w:rsid w:val="00B06EB9"/>
    <w:rsid w:val="00B55A73"/>
    <w:rsid w:val="00B748A6"/>
    <w:rsid w:val="00BA1D75"/>
    <w:rsid w:val="00BE7884"/>
    <w:rsid w:val="00C13B7D"/>
    <w:rsid w:val="00C179CF"/>
    <w:rsid w:val="00C6134B"/>
    <w:rsid w:val="00C86E8F"/>
    <w:rsid w:val="00CA0E82"/>
    <w:rsid w:val="00CB2594"/>
    <w:rsid w:val="00CB595D"/>
    <w:rsid w:val="00CE01B8"/>
    <w:rsid w:val="00CE1F24"/>
    <w:rsid w:val="00D1742C"/>
    <w:rsid w:val="00D2456A"/>
    <w:rsid w:val="00D403DD"/>
    <w:rsid w:val="00D443A2"/>
    <w:rsid w:val="00D61E96"/>
    <w:rsid w:val="00D72B9C"/>
    <w:rsid w:val="00D94839"/>
    <w:rsid w:val="00DC637E"/>
    <w:rsid w:val="00DD332C"/>
    <w:rsid w:val="00E54F1E"/>
    <w:rsid w:val="00E64DFF"/>
    <w:rsid w:val="00E72FD6"/>
    <w:rsid w:val="00ED28FE"/>
    <w:rsid w:val="00EE5585"/>
    <w:rsid w:val="00F0217C"/>
    <w:rsid w:val="00F136FA"/>
    <w:rsid w:val="00F9322B"/>
    <w:rsid w:val="00F97A99"/>
    <w:rsid w:val="00FA595C"/>
    <w:rsid w:val="00FB1507"/>
    <w:rsid w:val="00FD0DFF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3BBEB"/>
  <w15:docId w15:val="{9AEB0B4F-B2DD-4E7A-B719-79100932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F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EE5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E5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E5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nhideWhenUsed/>
    <w:qFormat/>
    <w:rsid w:val="00EE5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E5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E5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E5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E5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E5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E5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E5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E5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E5585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E5585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E558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E558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E558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E558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EE5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EE5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E5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E5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EE5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EE5585"/>
    <w:rPr>
      <w:i/>
      <w:iCs/>
      <w:color w:val="404040" w:themeColor="text1" w:themeTint="BF"/>
    </w:rPr>
  </w:style>
  <w:style w:type="paragraph" w:styleId="Listparagraf">
    <w:name w:val="List Paragraph"/>
    <w:aliases w:val="Akapit z listą BS,Outlines a.b.c.,List_Paragraph,Multilevel para_II,Akapit z lista BS"/>
    <w:basedOn w:val="Normal"/>
    <w:uiPriority w:val="34"/>
    <w:qFormat/>
    <w:rsid w:val="00EE5585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EE5585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E5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E5585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EE5585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E5585"/>
  </w:style>
  <w:style w:type="paragraph" w:styleId="Subsol">
    <w:name w:val="footer"/>
    <w:basedOn w:val="Normal"/>
    <w:link w:val="SubsolCaracte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E5585"/>
  </w:style>
  <w:style w:type="paragraph" w:customStyle="1" w:styleId="TableContents">
    <w:name w:val="Table Contents"/>
    <w:basedOn w:val="Normal"/>
    <w:rsid w:val="00EE5585"/>
    <w:pPr>
      <w:keepNext/>
      <w:keepLines/>
      <w:widowControl w:val="0"/>
      <w:suppressLineNumbers/>
      <w:suppressAutoHyphens/>
    </w:pPr>
    <w:rPr>
      <w:rFonts w:eastAsia="SimSun" w:cs="Arial"/>
      <w:lang w:val="en-US" w:eastAsia="hi-IN" w:bidi="hi-IN"/>
    </w:rPr>
  </w:style>
  <w:style w:type="character" w:styleId="Hyperlink">
    <w:name w:val="Hyperlink"/>
    <w:rsid w:val="008409F1"/>
    <w:rPr>
      <w:color w:val="0000FF"/>
      <w:u w:val="single"/>
    </w:rPr>
  </w:style>
  <w:style w:type="table" w:styleId="Tabelgril">
    <w:name w:val="Table Grid"/>
    <w:basedOn w:val="TabelNormal"/>
    <w:uiPriority w:val="39"/>
    <w:rsid w:val="00E5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DD332C"/>
    <w:rPr>
      <w:color w:val="605E5C"/>
      <w:shd w:val="clear" w:color="auto" w:fill="E1DFDD"/>
    </w:rPr>
  </w:style>
  <w:style w:type="paragraph" w:styleId="Revizuire">
    <w:name w:val="Revision"/>
    <w:hidden/>
    <w:uiPriority w:val="99"/>
    <w:semiHidden/>
    <w:rsid w:val="009E7F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3AE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03AE9"/>
    <w:rPr>
      <w:rFonts w:ascii="Segoe UI" w:eastAsia="Times New Roman" w:hAnsi="Segoe UI" w:cs="Segoe UI"/>
      <w:kern w:val="0"/>
      <w:sz w:val="18"/>
      <w:szCs w:val="18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limani.ro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270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Pop</dc:creator>
  <cp:keywords/>
  <dc:description/>
  <cp:lastModifiedBy>Liviu Hutanu</cp:lastModifiedBy>
  <cp:revision>31</cp:revision>
  <cp:lastPrinted>2025-10-22T06:48:00Z</cp:lastPrinted>
  <dcterms:created xsi:type="dcterms:W3CDTF">2025-08-21T06:41:00Z</dcterms:created>
  <dcterms:modified xsi:type="dcterms:W3CDTF">2025-10-22T06:51:00Z</dcterms:modified>
</cp:coreProperties>
</file>